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3A" w:rsidRDefault="00AB0F3A" w:rsidP="00D402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08E" w:rsidRPr="00861CD5" w:rsidRDefault="000F108E" w:rsidP="000F108E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b/>
          <w:bCs/>
          <w:color w:val="1E72BD"/>
          <w:kern w:val="36"/>
          <w:sz w:val="45"/>
          <w:szCs w:val="45"/>
          <w:lang w:eastAsia="ru-RU"/>
        </w:rPr>
      </w:pPr>
      <w:r w:rsidRPr="00861CD5">
        <w:rPr>
          <w:rFonts w:ascii="inherit" w:eastAsia="Times New Roman" w:hAnsi="inherit" w:cs="Times New Roman"/>
          <w:b/>
          <w:bCs/>
          <w:color w:val="1E72BD"/>
          <w:kern w:val="36"/>
          <w:sz w:val="45"/>
          <w:szCs w:val="45"/>
          <w:lang w:eastAsia="ru-RU"/>
        </w:rPr>
        <w:t>Правила приёма</w:t>
      </w:r>
    </w:p>
    <w:p w:rsidR="000F108E" w:rsidRPr="00861CD5" w:rsidRDefault="000F108E" w:rsidP="000F108E">
      <w:pPr>
        <w:spacing w:after="0" w:line="288" w:lineRule="atLeast"/>
        <w:outlineLvl w:val="2"/>
        <w:rPr>
          <w:rFonts w:ascii="inherit" w:eastAsia="Times New Roman" w:hAnsi="inherit" w:cs="Arial"/>
          <w:color w:val="3A3A3A"/>
          <w:sz w:val="30"/>
          <w:szCs w:val="30"/>
          <w:lang w:eastAsia="ru-RU"/>
        </w:rPr>
      </w:pPr>
      <w:r w:rsidRPr="00861CD5">
        <w:rPr>
          <w:rFonts w:ascii="inherit" w:eastAsia="Times New Roman" w:hAnsi="inherit" w:cs="Arial"/>
          <w:noProof/>
          <w:color w:val="1E72BD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002205FC" wp14:editId="344C52F7">
            <wp:extent cx="5715000" cy="3400425"/>
            <wp:effectExtent l="0" t="0" r="0" b="9525"/>
            <wp:docPr id="2" name="Рисунок 2" descr="https://licej14.ru/wp-content/uploads/2021/01/1-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icej14.ru/wp-content/uploads/2021/01/1-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08E" w:rsidRPr="009B1E4B" w:rsidRDefault="000F108E" w:rsidP="000F108E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3A3A3A"/>
          <w:sz w:val="32"/>
          <w:szCs w:val="32"/>
          <w:lang w:eastAsia="ru-RU"/>
        </w:rPr>
      </w:pPr>
      <w:r w:rsidRPr="009B1E4B">
        <w:rPr>
          <w:rFonts w:ascii="Times New Roman" w:eastAsia="Times New Roman" w:hAnsi="Times New Roman" w:cs="Times New Roman"/>
          <w:b/>
          <w:bCs/>
          <w:color w:val="3A3A3A"/>
          <w:sz w:val="32"/>
          <w:szCs w:val="32"/>
          <w:bdr w:val="none" w:sz="0" w:space="0" w:color="auto" w:frame="1"/>
          <w:lang w:eastAsia="ru-RU"/>
        </w:rPr>
        <w:t>Приём детей в 1 к</w:t>
      </w:r>
      <w:bookmarkStart w:id="0" w:name="_GoBack"/>
      <w:bookmarkEnd w:id="0"/>
      <w:r w:rsidRPr="009B1E4B">
        <w:rPr>
          <w:rFonts w:ascii="Times New Roman" w:eastAsia="Times New Roman" w:hAnsi="Times New Roman" w:cs="Times New Roman"/>
          <w:b/>
          <w:bCs/>
          <w:color w:val="3A3A3A"/>
          <w:sz w:val="32"/>
          <w:szCs w:val="32"/>
          <w:bdr w:val="none" w:sz="0" w:space="0" w:color="auto" w:frame="1"/>
          <w:lang w:eastAsia="ru-RU"/>
        </w:rPr>
        <w:t xml:space="preserve">ласс на 2021/2022 учебный год будет осуществляться по новым правилам, утвержденным Приказом </w:t>
      </w:r>
      <w:proofErr w:type="spellStart"/>
      <w:r w:rsidRPr="009B1E4B">
        <w:rPr>
          <w:rFonts w:ascii="Times New Roman" w:eastAsia="Times New Roman" w:hAnsi="Times New Roman" w:cs="Times New Roman"/>
          <w:b/>
          <w:bCs/>
          <w:color w:val="3A3A3A"/>
          <w:sz w:val="32"/>
          <w:szCs w:val="32"/>
          <w:bdr w:val="none" w:sz="0" w:space="0" w:color="auto" w:frame="1"/>
          <w:lang w:eastAsia="ru-RU"/>
        </w:rPr>
        <w:t>Минпросвещения</w:t>
      </w:r>
      <w:proofErr w:type="spellEnd"/>
      <w:r w:rsidRPr="009B1E4B">
        <w:rPr>
          <w:rFonts w:ascii="Times New Roman" w:eastAsia="Times New Roman" w:hAnsi="Times New Roman" w:cs="Times New Roman"/>
          <w:b/>
          <w:bCs/>
          <w:color w:val="3A3A3A"/>
          <w:sz w:val="32"/>
          <w:szCs w:val="32"/>
          <w:bdr w:val="none" w:sz="0" w:space="0" w:color="auto" w:frame="1"/>
          <w:lang w:eastAsia="ru-RU"/>
        </w:rPr>
        <w:t xml:space="preserve"> России от 02.09.2020 № 458.</w:t>
      </w:r>
    </w:p>
    <w:p w:rsidR="000F108E" w:rsidRPr="009B1E4B" w:rsidRDefault="000F108E" w:rsidP="000F1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Приём документов в 1 класс в 2021 году </w:t>
      </w:r>
      <w:r w:rsidRPr="009B1E4B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начнётся 1 апреля</w:t>
      </w:r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0F108E" w:rsidRPr="009B1E4B" w:rsidRDefault="000F108E" w:rsidP="000F1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B1E4B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С 1 апреля</w:t>
      </w:r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будут приниматься заявления от родителей, чьи дети имеют преимущественное право на зачисление в общеобразовательную организацию, а также детей, проживающих на закреплённой за школой территории. Приём этих категорий детей должен </w:t>
      </w:r>
      <w:r w:rsidRPr="009B1E4B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завершиться 30 июня</w:t>
      </w:r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0F108E" w:rsidRPr="009B1E4B" w:rsidRDefault="000F108E" w:rsidP="000F108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Преимущественное право на зачисление имеют:</w:t>
      </w:r>
    </w:p>
    <w:p w:rsidR="000F108E" w:rsidRPr="009B1E4B" w:rsidRDefault="000F108E" w:rsidP="000F108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— дети военнослужащих по месту жительства их семей, сотрудников органов внутренних дел, не являющихся сотрудниками полиции, и некоторых других категорий служащих.</w:t>
      </w:r>
    </w:p>
    <w:p w:rsidR="000F108E" w:rsidRPr="009B1E4B" w:rsidRDefault="000F108E" w:rsidP="000F108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— дети, проживающие в одной семье и имеющие общее место жительства, также имеют право преимущественного приема на обучение в школы, в которых обучаются их братья и (или) сестры.</w:t>
      </w:r>
    </w:p>
    <w:p w:rsidR="000F108E" w:rsidRPr="009B1E4B" w:rsidRDefault="000F108E" w:rsidP="000F1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</w:t>
      </w:r>
      <w:r w:rsidRPr="009B1E4B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 6 июля</w:t>
      </w:r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начинается приём заявлений от родителей детей, не проживающих на закрепленной за конкретной школой территории до момента заполнения свободных мест, </w:t>
      </w:r>
      <w:r w:rsidRPr="009B1E4B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но не позднее 5 сентября текущего года.</w:t>
      </w:r>
    </w:p>
    <w:p w:rsidR="000F108E" w:rsidRPr="009B1E4B" w:rsidRDefault="000F108E" w:rsidP="000F108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Подать заявление родители смогут:</w:t>
      </w:r>
    </w:p>
    <w:p w:rsidR="000F108E" w:rsidRPr="009B1E4B" w:rsidRDefault="000F108E" w:rsidP="000F108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— лично в общеобразовательную организацию (по субботам с 10.00 до 14.00);</w:t>
      </w:r>
    </w:p>
    <w:p w:rsidR="000F108E" w:rsidRPr="009B1E4B" w:rsidRDefault="000F108E" w:rsidP="000F108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lastRenderedPageBreak/>
        <w:t>— по почте заказным письмом с уведомлением о вручении;</w:t>
      </w:r>
    </w:p>
    <w:p w:rsidR="000F108E" w:rsidRPr="009B1E4B" w:rsidRDefault="000F108E" w:rsidP="000F108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— в электронной форме через электронную почту школы;</w:t>
      </w:r>
    </w:p>
    <w:p w:rsidR="000F108E" w:rsidRPr="009B1E4B" w:rsidRDefault="000F108E" w:rsidP="000F1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— на электронном сервисе записи детей в общеобразовательную организацию города Ростова-на-Дону </w:t>
      </w:r>
      <w:hyperlink r:id="rId6" w:history="1">
        <w:r w:rsidRPr="009B1E4B">
          <w:rPr>
            <w:rFonts w:ascii="Times New Roman" w:eastAsia="Times New Roman" w:hAnsi="Times New Roman" w:cs="Times New Roman"/>
            <w:color w:val="1E72BD"/>
            <w:sz w:val="28"/>
            <w:szCs w:val="28"/>
            <w:bdr w:val="none" w:sz="0" w:space="0" w:color="auto" w:frame="1"/>
            <w:lang w:eastAsia="ru-RU"/>
          </w:rPr>
          <w:t>school-go.ru</w:t>
        </w:r>
      </w:hyperlink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с использованием подтвержденной записи Портала государственных услуг Российской Федерации (https://www.gosuslugi.ru), а именно логин и пароль портала </w:t>
      </w:r>
      <w:proofErr w:type="spellStart"/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Госуслуг</w:t>
      </w:r>
      <w:proofErr w:type="spellEnd"/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0F108E" w:rsidRPr="009B1E4B" w:rsidRDefault="000F108E" w:rsidP="000F108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Для приема родитель(и) законный(</w:t>
      </w:r>
      <w:proofErr w:type="spellStart"/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ые</w:t>
      </w:r>
      <w:proofErr w:type="spellEnd"/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) представитель(и) ребенка или поступающий представляют следующие документы:</w:t>
      </w:r>
    </w:p>
    <w:p w:rsidR="000F108E" w:rsidRPr="009B1E4B" w:rsidRDefault="000F108E" w:rsidP="000F108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— копию документа, удостоверяющего личность родителя (законного представителя) ребенка или поступающего;</w:t>
      </w:r>
    </w:p>
    <w:p w:rsidR="000F108E" w:rsidRPr="009B1E4B" w:rsidRDefault="000F108E" w:rsidP="000F108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— копию свидетельства о рождении ребенка или документа, подтверждающего родство заявителя;</w:t>
      </w:r>
    </w:p>
    <w:p w:rsidR="000F108E" w:rsidRPr="009B1E4B" w:rsidRDefault="000F108E" w:rsidP="000F108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— копию документа, подтверждающего установление опеки или попечительства (при необходимости);</w:t>
      </w:r>
    </w:p>
    <w:p w:rsidR="000F108E" w:rsidRPr="009B1E4B" w:rsidRDefault="000F108E" w:rsidP="000F108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—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0F108E" w:rsidRPr="009B1E4B" w:rsidRDefault="000F108E" w:rsidP="000F108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— справку с места работы родителя(ей) законного(</w:t>
      </w:r>
      <w:proofErr w:type="spellStart"/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ых</w:t>
      </w:r>
      <w:proofErr w:type="spellEnd"/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0F108E" w:rsidRPr="009B1E4B" w:rsidRDefault="000F108E" w:rsidP="000F108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— копию заключения психолого-медико-педагогической комиссии (при наличии).</w:t>
      </w:r>
    </w:p>
    <w:p w:rsidR="000F108E" w:rsidRPr="009B1E4B" w:rsidRDefault="000F108E" w:rsidP="000F108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законный(</w:t>
      </w:r>
      <w:proofErr w:type="spellStart"/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ые</w:t>
      </w:r>
      <w:proofErr w:type="spellEnd"/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) представитель(и) ребенка предъявляет(ют) оригиналы документов, указанных документов, а поступающий — оригинал документа, удостоверяющего личность поступающего.</w:t>
      </w:r>
    </w:p>
    <w:p w:rsidR="000F108E" w:rsidRPr="009B1E4B" w:rsidRDefault="000F108E" w:rsidP="000F108E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Родитель(и) законный(</w:t>
      </w:r>
      <w:proofErr w:type="spellStart"/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ые</w:t>
      </w:r>
      <w:proofErr w:type="spellEnd"/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) представитель(и) ребенка, являющегося иностранным гражданином или лицом без гражданства, дополнительно </w:t>
      </w:r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lastRenderedPageBreak/>
        <w:t>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F108E" w:rsidRPr="009B1E4B" w:rsidRDefault="000F108E" w:rsidP="000F108E">
      <w:pPr>
        <w:spacing w:after="36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B1E4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F108E" w:rsidRPr="009B1E4B" w:rsidRDefault="000F108E" w:rsidP="000F108E">
      <w:pPr>
        <w:rPr>
          <w:rFonts w:ascii="Times New Roman" w:hAnsi="Times New Roman" w:cs="Times New Roman"/>
          <w:sz w:val="28"/>
          <w:szCs w:val="28"/>
        </w:rPr>
      </w:pPr>
    </w:p>
    <w:p w:rsidR="00AB0F3A" w:rsidRDefault="00AB0F3A" w:rsidP="00AB0F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AB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D9"/>
    <w:rsid w:val="000F108E"/>
    <w:rsid w:val="00AB0F3A"/>
    <w:rsid w:val="00D402EC"/>
    <w:rsid w:val="00F731D8"/>
    <w:rsid w:val="00F7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E550E-29B0-4902-981F-81EC1B19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0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-go.ru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licej14.ru/wp-content/uploads/2021/01/1-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sogomonova_l</dc:creator>
  <cp:keywords/>
  <dc:description/>
  <cp:lastModifiedBy>sogomonova_l</cp:lastModifiedBy>
  <cp:revision>4</cp:revision>
  <dcterms:created xsi:type="dcterms:W3CDTF">2021-02-15T08:29:00Z</dcterms:created>
  <dcterms:modified xsi:type="dcterms:W3CDTF">2021-02-15T12:16:00Z</dcterms:modified>
</cp:coreProperties>
</file>