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4" w:rsidRPr="00827F04" w:rsidRDefault="00827F04" w:rsidP="00827F04">
      <w:pPr>
        <w:pStyle w:val="a3"/>
        <w:jc w:val="center"/>
        <w:rPr>
          <w:b/>
          <w:color w:val="000000"/>
          <w:szCs w:val="30"/>
        </w:rPr>
      </w:pPr>
      <w:r w:rsidRPr="00827F04">
        <w:rPr>
          <w:b/>
          <w:color w:val="000000"/>
          <w:szCs w:val="30"/>
        </w:rPr>
        <w:t>Описание образовательной программы основного общего образования</w:t>
      </w: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Основная образовательная программа основного общего образования в рамках реализации ФГОС (5 – 9 классы) муниципального бюджетного общеобразовательного учреждения города Ростова-на-Дону «Гимназия № 14» определяет содержание и организацию образовательного процесса в классах, которые обучаются по Федеральным государственным образовательным стандартам основного общего образования, и направлена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города Ростова-на-Дону «Гимназия № 14» разработана в соответствии с требованиями Федерального закона от 29.12.2012 г. № 273-ФЗ «Об образовании в Российской Федерации»,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1897. </w:t>
      </w:r>
      <w:r w:rsidRPr="00476977">
        <w:rPr>
          <w:spacing w:val="-1"/>
          <w:sz w:val="22"/>
          <w:szCs w:val="22"/>
        </w:rPr>
        <w:t>Примерной основной образовательной программы основного</w:t>
      </w:r>
      <w:r w:rsidRPr="00476977">
        <w:rPr>
          <w:spacing w:val="-3"/>
          <w:sz w:val="22"/>
          <w:szCs w:val="22"/>
        </w:rPr>
        <w:t xml:space="preserve"> общего образования</w:t>
      </w:r>
      <w:r w:rsidRPr="00476977">
        <w:rPr>
          <w:b/>
          <w:spacing w:val="-3"/>
          <w:sz w:val="22"/>
          <w:szCs w:val="22"/>
        </w:rPr>
        <w:t>.</w:t>
      </w: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Основная образовательная программа основного общего образования МБОУ «Гимназия № 14» соответствует принципам государственной политики и правового регулирования отношений в сфере образования, изложенным в Федеральном законе РФ «Об образовании в Российской Федерации» № 273-ФЗ от 29.12.2012 г. Это: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признание приоритетности образования;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обеспечение прав каждого человека на образование, недопустимость дискриминации в сфере образования;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гражданственности.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единство образовательного пространства на территории Российской Федерации, защита и развитие этнокультурных особенностей и традиций народов России в условиях многонационального государства;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светский характер образования в государственных, муниципальных организациях, осуществляющих образовательную деятельность;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обеспечение прав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 </w:t>
      </w:r>
    </w:p>
    <w:p w:rsidR="00827F04" w:rsidRPr="00476977" w:rsidRDefault="00827F04" w:rsidP="00827F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827F04" w:rsidRPr="00476977" w:rsidRDefault="00827F04" w:rsidP="00827F0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сочетание государственного и договорного регулирования отношений в сфере образования. </w:t>
      </w: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b/>
          <w:bCs/>
          <w:color w:val="000000"/>
          <w:sz w:val="10"/>
        </w:rPr>
      </w:pP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b/>
          <w:bCs/>
          <w:color w:val="000000"/>
        </w:rPr>
        <w:lastRenderedPageBreak/>
        <w:t xml:space="preserve">Методологической основой </w:t>
      </w:r>
      <w:r w:rsidRPr="00476977">
        <w:rPr>
          <w:rFonts w:ascii="Times New Roman" w:hAnsi="Times New Roman" w:cs="Times New Roman"/>
          <w:color w:val="000000"/>
        </w:rPr>
        <w:t>Программы является системно-</w:t>
      </w:r>
      <w:proofErr w:type="spellStart"/>
      <w:r w:rsidRPr="00476977">
        <w:rPr>
          <w:rFonts w:ascii="Times New Roman" w:hAnsi="Times New Roman" w:cs="Times New Roman"/>
          <w:color w:val="000000"/>
        </w:rPr>
        <w:t>деятельностный</w:t>
      </w:r>
      <w:proofErr w:type="spellEnd"/>
      <w:r w:rsidRPr="00476977">
        <w:rPr>
          <w:rFonts w:ascii="Times New Roman" w:hAnsi="Times New Roman" w:cs="Times New Roman"/>
          <w:color w:val="000000"/>
        </w:rPr>
        <w:t xml:space="preserve"> подход, который обеспечивает: </w:t>
      </w:r>
    </w:p>
    <w:p w:rsidR="00827F04" w:rsidRPr="00476977" w:rsidRDefault="00827F04" w:rsidP="00827F0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формирование готовности обучающихся к саморазвитию и непрерывному образованию; </w:t>
      </w:r>
    </w:p>
    <w:p w:rsidR="00827F04" w:rsidRPr="00476977" w:rsidRDefault="00827F04" w:rsidP="00827F0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проектирование и конструирование развивающей образовательной среды образовательной организации; </w:t>
      </w:r>
    </w:p>
    <w:p w:rsidR="00827F04" w:rsidRPr="00476977" w:rsidRDefault="00827F04" w:rsidP="00827F0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активную учебно-познавательную деятельность обучающихся; </w:t>
      </w:r>
    </w:p>
    <w:p w:rsidR="00827F04" w:rsidRPr="00476977" w:rsidRDefault="00827F04" w:rsidP="00827F0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построение образовательного процесса с </w:t>
      </w:r>
      <w:proofErr w:type="spellStart"/>
      <w:r w:rsidRPr="00476977">
        <w:rPr>
          <w:color w:val="000000"/>
          <w:sz w:val="22"/>
          <w:szCs w:val="22"/>
        </w:rPr>
        <w:t>учѐтом</w:t>
      </w:r>
      <w:proofErr w:type="spellEnd"/>
      <w:r w:rsidRPr="00476977">
        <w:rPr>
          <w:color w:val="000000"/>
          <w:sz w:val="22"/>
          <w:szCs w:val="22"/>
        </w:rPr>
        <w:t xml:space="preserve"> индивидуальных, возрастных, психологических, особенностей и здоровья обучающихся. </w:t>
      </w: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color w:val="000000"/>
          <w:sz w:val="10"/>
        </w:rPr>
      </w:pP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color w:val="000000"/>
        </w:rPr>
        <w:t xml:space="preserve">Образовательная программа гимназии выполняет следующие функции: </w:t>
      </w:r>
    </w:p>
    <w:p w:rsidR="00827F04" w:rsidRPr="00476977" w:rsidRDefault="00827F04" w:rsidP="00827F0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 </w:t>
      </w:r>
    </w:p>
    <w:p w:rsidR="00827F04" w:rsidRPr="00476977" w:rsidRDefault="00827F04" w:rsidP="00827F0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определяет педагогические условия реализации содержания образования, требования к объему, темпам и срокам прохождения учебного материала; </w:t>
      </w:r>
    </w:p>
    <w:p w:rsidR="00827F04" w:rsidRPr="00476977" w:rsidRDefault="00827F04" w:rsidP="00827F0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формулирует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 </w:t>
      </w:r>
    </w:p>
    <w:p w:rsidR="00827F04" w:rsidRPr="00476977" w:rsidRDefault="00827F04" w:rsidP="00827F0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учитывает ресурсы эффективности образовательного процесса: уровень профессионально-педагогической подготовки коллектива, состояние образовательной среды гимназии, уровень методической обеспеченности образовательного процесса, степень информатизации образовательного процесса. </w:t>
      </w: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color w:val="000000"/>
          <w:sz w:val="10"/>
        </w:rPr>
      </w:pP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color w:val="000000"/>
        </w:rPr>
        <w:t xml:space="preserve">Программа ориентирована на становление личностных характеристик выпускника («портрет выпускника гимназии»):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активно и заинтересованно познающий мир, осознающий ценность труда, науки и творчества;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827F04" w:rsidRPr="00476977" w:rsidRDefault="00827F04" w:rsidP="00827F0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 </w:t>
      </w:r>
    </w:p>
    <w:p w:rsidR="00827F04" w:rsidRPr="00476977" w:rsidRDefault="00827F04" w:rsidP="00827F04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color w:val="000000"/>
        </w:rPr>
        <w:t xml:space="preserve">Основная образовательная программа основного общего образования МБОУ «Гимназия № 14», имеющей государственную аккредитацию, разработана на основе Примерной основной образовательной программы основного общего образования </w:t>
      </w:r>
      <w:r w:rsidRPr="00476977">
        <w:rPr>
          <w:rFonts w:ascii="Times New Roman" w:hAnsi="Times New Roman" w:cs="Times New Roman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1/15, </w:t>
      </w:r>
      <w:r w:rsidRPr="00476977">
        <w:rPr>
          <w:rFonts w:ascii="Times New Roman" w:hAnsi="Times New Roman" w:cs="Times New Roman"/>
        </w:rPr>
        <w:t>в редакции протокола №1/20 от 04.02.2020</w:t>
      </w:r>
      <w:r w:rsidRPr="00476977">
        <w:rPr>
          <w:rFonts w:ascii="Times New Roman" w:hAnsi="Times New Roman" w:cs="Times New Roman"/>
          <w:spacing w:val="-3"/>
        </w:rPr>
        <w:t xml:space="preserve">) </w:t>
      </w:r>
      <w:r w:rsidRPr="00476977">
        <w:rPr>
          <w:rFonts w:ascii="Times New Roman" w:hAnsi="Times New Roman" w:cs="Times New Roman"/>
          <w:color w:val="000000"/>
        </w:rPr>
        <w:t xml:space="preserve"> с учётом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города Ростова-на-Дону «Гимназия № 14» разработана в соответствии с требованиями федерального государственного образовательного стандарта общего образования (далее - Стандарт) к структуре основной образовательной программы и определяет цель, задачи, планируемые результаты, содержание и организацию образовательного процесса на уровне основного общего образования. </w:t>
      </w:r>
    </w:p>
    <w:p w:rsidR="00827F04" w:rsidRPr="00476977" w:rsidRDefault="00827F04" w:rsidP="00827F04">
      <w:pPr>
        <w:pStyle w:val="Default"/>
        <w:ind w:firstLine="709"/>
        <w:rPr>
          <w:sz w:val="10"/>
          <w:szCs w:val="22"/>
        </w:rPr>
      </w:pP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Структура содержания основной образовательной программы гимназии на уровне основного общего образования складывается из трех основных разделов: целевого, содержательного и организационного. </w:t>
      </w:r>
    </w:p>
    <w:p w:rsidR="00827F04" w:rsidRPr="00476977" w:rsidRDefault="00827F04" w:rsidP="00827F04">
      <w:pPr>
        <w:pStyle w:val="Default"/>
        <w:ind w:firstLine="709"/>
        <w:jc w:val="both"/>
        <w:rPr>
          <w:sz w:val="10"/>
          <w:szCs w:val="22"/>
        </w:rPr>
      </w:pP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Целевой раздел включает: </w:t>
      </w:r>
    </w:p>
    <w:p w:rsidR="00827F04" w:rsidRPr="00476977" w:rsidRDefault="00827F04" w:rsidP="00827F0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пояснительную записку; </w:t>
      </w:r>
    </w:p>
    <w:p w:rsidR="00827F04" w:rsidRPr="00476977" w:rsidRDefault="00827F04" w:rsidP="00827F0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планируемые результаты освоения обучающимися основной образовательной программы основного общего образования: </w:t>
      </w:r>
    </w:p>
    <w:p w:rsidR="00827F04" w:rsidRPr="00476977" w:rsidRDefault="00827F04" w:rsidP="00827F0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планируемые результаты освоения обучающимися междисциплинарных программ </w:t>
      </w:r>
    </w:p>
    <w:p w:rsidR="00827F04" w:rsidRPr="00476977" w:rsidRDefault="00827F04" w:rsidP="00827F0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планируемые результаты освоения обучающимся учебных программ </w:t>
      </w:r>
    </w:p>
    <w:p w:rsidR="00827F04" w:rsidRPr="00476977" w:rsidRDefault="00827F04" w:rsidP="00827F0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систему оценки достижения планируемых результатов освоения основной образовательной программы основного общего образования. </w:t>
      </w:r>
    </w:p>
    <w:p w:rsidR="00827F04" w:rsidRPr="00476977" w:rsidRDefault="00827F04" w:rsidP="00827F04">
      <w:pPr>
        <w:pStyle w:val="Default"/>
        <w:ind w:firstLine="709"/>
        <w:jc w:val="both"/>
        <w:rPr>
          <w:sz w:val="10"/>
          <w:szCs w:val="22"/>
        </w:rPr>
      </w:pP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Содержательный раздел включает: </w:t>
      </w:r>
    </w:p>
    <w:p w:rsidR="00827F04" w:rsidRPr="00476977" w:rsidRDefault="00827F04" w:rsidP="00827F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программу развития универсальных учебных действий на уровне основного общего образования, включающую формирование </w:t>
      </w:r>
      <w:proofErr w:type="gramStart"/>
      <w:r w:rsidRPr="00476977">
        <w:rPr>
          <w:sz w:val="22"/>
          <w:szCs w:val="22"/>
        </w:rPr>
        <w:t>компетенций</w:t>
      </w:r>
      <w:proofErr w:type="gramEnd"/>
      <w:r w:rsidRPr="00476977">
        <w:rPr>
          <w:sz w:val="22"/>
          <w:szCs w:val="22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827F04" w:rsidRPr="00476977" w:rsidRDefault="00827F04" w:rsidP="00827F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программы отдельных учебных предметов, курсов; </w:t>
      </w:r>
    </w:p>
    <w:p w:rsidR="00827F04" w:rsidRPr="00476977" w:rsidRDefault="00827F04" w:rsidP="00827F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программу формирования ИКТ-компетентности обучающихся; </w:t>
      </w:r>
    </w:p>
    <w:p w:rsidR="00827F04" w:rsidRPr="00476977" w:rsidRDefault="00827F04" w:rsidP="00827F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программу учебно-исследовательской деятельности на уровне основного общего образования; </w:t>
      </w:r>
    </w:p>
    <w:p w:rsidR="00827F04" w:rsidRPr="00476977" w:rsidRDefault="00827F04" w:rsidP="00827F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программу воспитания и социализации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 </w:t>
      </w:r>
    </w:p>
    <w:p w:rsidR="00827F04" w:rsidRPr="00476977" w:rsidRDefault="00827F04" w:rsidP="00827F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программу коррекционной работы; </w:t>
      </w:r>
    </w:p>
    <w:p w:rsidR="00827F04" w:rsidRPr="00476977" w:rsidRDefault="00827F04" w:rsidP="00827F04">
      <w:pPr>
        <w:pStyle w:val="Default"/>
        <w:ind w:firstLine="709"/>
        <w:jc w:val="both"/>
        <w:rPr>
          <w:sz w:val="10"/>
          <w:szCs w:val="22"/>
        </w:rPr>
      </w:pPr>
    </w:p>
    <w:p w:rsidR="00827F04" w:rsidRPr="00476977" w:rsidRDefault="00827F04" w:rsidP="00827F04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Организационный раздел включает: </w:t>
      </w:r>
    </w:p>
    <w:p w:rsidR="00827F04" w:rsidRPr="00476977" w:rsidRDefault="00827F04" w:rsidP="00827F0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учебный план основного общего образования </w:t>
      </w:r>
      <w:proofErr w:type="spellStart"/>
      <w:r w:rsidRPr="00476977">
        <w:rPr>
          <w:sz w:val="22"/>
          <w:szCs w:val="22"/>
        </w:rPr>
        <w:t>гиназии</w:t>
      </w:r>
      <w:proofErr w:type="spellEnd"/>
      <w:r w:rsidRPr="00476977">
        <w:rPr>
          <w:sz w:val="22"/>
          <w:szCs w:val="22"/>
        </w:rPr>
        <w:t xml:space="preserve"> как одного из механизмов реализации основной образовательной программы; </w:t>
      </w:r>
    </w:p>
    <w:p w:rsidR="00827F04" w:rsidRPr="00476977" w:rsidRDefault="00827F04" w:rsidP="00827F0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календарный учебный график; </w:t>
      </w:r>
    </w:p>
    <w:p w:rsidR="00827F04" w:rsidRPr="00476977" w:rsidRDefault="00827F04" w:rsidP="00827F0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план внеурочной деятельности; </w:t>
      </w:r>
    </w:p>
    <w:p w:rsidR="00827F04" w:rsidRPr="00476977" w:rsidRDefault="00827F04" w:rsidP="00827F0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систему условий реализации основной образовательной программы в соответствии с требованиями государственного стандарта основного общего образования. </w:t>
      </w:r>
    </w:p>
    <w:p w:rsidR="00336A15" w:rsidRDefault="00336A15">
      <w:bookmarkStart w:id="0" w:name="_GoBack"/>
      <w:bookmarkEnd w:id="0"/>
    </w:p>
    <w:sectPr w:rsidR="003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489"/>
    <w:multiLevelType w:val="hybridMultilevel"/>
    <w:tmpl w:val="24287520"/>
    <w:lvl w:ilvl="0" w:tplc="C1AC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4E9B"/>
    <w:multiLevelType w:val="hybridMultilevel"/>
    <w:tmpl w:val="9A40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64D"/>
    <w:multiLevelType w:val="hybridMultilevel"/>
    <w:tmpl w:val="1D84D458"/>
    <w:lvl w:ilvl="0" w:tplc="C1AC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4E71"/>
    <w:multiLevelType w:val="hybridMultilevel"/>
    <w:tmpl w:val="FA702C2E"/>
    <w:lvl w:ilvl="0" w:tplc="C1AC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728"/>
    <w:multiLevelType w:val="hybridMultilevel"/>
    <w:tmpl w:val="8D62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7BDA"/>
    <w:multiLevelType w:val="hybridMultilevel"/>
    <w:tmpl w:val="F48A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19E1"/>
    <w:multiLevelType w:val="hybridMultilevel"/>
    <w:tmpl w:val="F4CC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D"/>
    <w:rsid w:val="00336A15"/>
    <w:rsid w:val="00827F04"/>
    <w:rsid w:val="00B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BCF0-1995-4FAA-A216-EF752A05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27F04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82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827F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2020-09-16T06:54:00Z</dcterms:created>
  <dcterms:modified xsi:type="dcterms:W3CDTF">2020-09-16T06:54:00Z</dcterms:modified>
</cp:coreProperties>
</file>